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664C" w14:textId="753901C2" w:rsidR="00440651" w:rsidRPr="00FF5146" w:rsidRDefault="00CA1E93" w:rsidP="00CA1E93">
      <w:pPr>
        <w:jc w:val="center"/>
        <w:rPr>
          <w:b/>
          <w:bCs/>
          <w:sz w:val="32"/>
          <w:szCs w:val="32"/>
        </w:rPr>
      </w:pPr>
      <w:r w:rsidRPr="00FF5146">
        <w:rPr>
          <w:b/>
          <w:bCs/>
          <w:sz w:val="32"/>
          <w:szCs w:val="32"/>
        </w:rPr>
        <w:t>EVENTO ALLUVIONALE 16 E 17 APRILE 2025</w:t>
      </w:r>
    </w:p>
    <w:p w14:paraId="156C659D" w14:textId="77777777" w:rsidR="00CA1E93" w:rsidRDefault="00CA1E93" w:rsidP="00CA1E93">
      <w:pPr>
        <w:jc w:val="center"/>
        <w:rPr>
          <w:b/>
          <w:bCs/>
        </w:rPr>
      </w:pPr>
    </w:p>
    <w:p w14:paraId="61BF3D07" w14:textId="72C68566" w:rsidR="00CA1E93" w:rsidRPr="00FF5146" w:rsidRDefault="00CA1E93" w:rsidP="00FF5146">
      <w:pPr>
        <w:jc w:val="center"/>
        <w:rPr>
          <w:b/>
          <w:bCs/>
        </w:rPr>
      </w:pPr>
      <w:r w:rsidRPr="00FF5146">
        <w:rPr>
          <w:b/>
          <w:bCs/>
        </w:rPr>
        <w:t>OGGETTO:  PRESENTAZIONE DELLE SEGNALAZIONI INERENTI DANNI AL COMPARTO AGRICOLO A SEGUITO ALLUVIONE DEL 16 -17 APRILE 2025 – BANDO DELLA REGIONE PIEMONTE –</w:t>
      </w:r>
    </w:p>
    <w:p w14:paraId="0F32487E" w14:textId="28DE5996" w:rsidR="00CA1E93" w:rsidRPr="00FF5146" w:rsidRDefault="00CA1E93" w:rsidP="00FF5146">
      <w:pPr>
        <w:jc w:val="center"/>
        <w:rPr>
          <w:b/>
          <w:bCs/>
        </w:rPr>
      </w:pPr>
    </w:p>
    <w:p w14:paraId="40924F73" w14:textId="238BD75D" w:rsidR="00CA1E93" w:rsidRDefault="00CA1E93" w:rsidP="00CA1E93">
      <w:r>
        <w:t xml:space="preserve">Al fine di predisporre la delibera di delimitazione dei danni al comparto agricolo, ai sensi del </w:t>
      </w:r>
      <w:proofErr w:type="spellStart"/>
      <w:r>
        <w:t>D</w:t>
      </w:r>
      <w:r w:rsidR="00FF5146">
        <w:t>.Lgs.</w:t>
      </w:r>
      <w:proofErr w:type="spellEnd"/>
      <w:r w:rsidR="00FF5146">
        <w:t xml:space="preserve"> 29/03/2004, n. 102, la Regione Piemonte ha emesso il bando per  presentare le segnalazioni dei danni subito a seguito dell’ evento alluvionale verificatosi il 16 e17 aprile 2025.</w:t>
      </w:r>
    </w:p>
    <w:p w14:paraId="77EFDCD6" w14:textId="77777777" w:rsidR="00FF5146" w:rsidRDefault="00FF5146" w:rsidP="00CA1E93"/>
    <w:p w14:paraId="0E0FD319" w14:textId="75B2A5CC" w:rsidR="00FF5146" w:rsidRPr="00FF5146" w:rsidRDefault="00FF5146" w:rsidP="00CA1E93">
      <w:pPr>
        <w:rPr>
          <w:b/>
          <w:bCs/>
          <w:u w:val="single"/>
        </w:rPr>
      </w:pPr>
      <w:r w:rsidRPr="00FF5146">
        <w:rPr>
          <w:b/>
          <w:bCs/>
          <w:u w:val="single"/>
        </w:rPr>
        <w:t>Chi può partecipare:</w:t>
      </w:r>
    </w:p>
    <w:p w14:paraId="5584F6AF" w14:textId="7130B8C5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P</w:t>
      </w:r>
      <w:r w:rsidRPr="00FF5146">
        <w:t>ossono presentare segnalazioni:</w:t>
      </w:r>
    </w:p>
    <w:p w14:paraId="68F879F4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- imprenditori agricoli ai sensi dell’art. 2135 del Codice Civile con Iscrizione al Registro delle Imprese e all’Anagrafe Agricola della Regione Piemonte, con dimensione aziendale di almeno 104 giornate lavorative convenzionali così come stabilito con D.G.R. 25-4316 del 05/12/2016;</w:t>
      </w:r>
    </w:p>
    <w:p w14:paraId="1F6B7270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- consorzi gestori dei comprensori irrigui delimitati ai sensi dell’art. 44 della L.R. 21/1999 e dell’art. 58 della L.R. 1/2019 competente territorialmente;</w:t>
      </w:r>
    </w:p>
    <w:p w14:paraId="781202A2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- consorzi gestori delle strade o delle opere di bonifica montana;</w:t>
      </w:r>
    </w:p>
    <w:p w14:paraId="65FBF9C9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- comuni</w:t>
      </w:r>
    </w:p>
    <w:p w14:paraId="0EAA7475" w14:textId="77777777" w:rsidR="00FF5146" w:rsidRP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t>- consorzi concessionari di opere di proprietà regionale.</w:t>
      </w:r>
    </w:p>
    <w:p w14:paraId="567DF678" w14:textId="77777777" w:rsid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</w:p>
    <w:p w14:paraId="3C425737" w14:textId="5B869E91" w:rsidR="00FF5146" w:rsidRPr="00FF5146" w:rsidRDefault="00FF5146" w:rsidP="00FF5146">
      <w:pPr>
        <w:rPr>
          <w:b/>
          <w:bCs/>
          <w:u w:val="single"/>
        </w:rPr>
      </w:pPr>
      <w:r w:rsidRPr="00FF5146">
        <w:rPr>
          <w:b/>
          <w:bCs/>
          <w:u w:val="single"/>
        </w:rPr>
        <w:t>Come presentare domanda</w:t>
      </w:r>
    </w:p>
    <w:p w14:paraId="5818A0FC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Le segnalazioni dovranno essere presentate telematicamente tramite il servizio "Danni da avversità atmosferiche e altri aiuti di stato (NEMBO)" predisposto sul portale servizi on-line della Regione Piemonte al seguente link:</w:t>
      </w:r>
    </w:p>
    <w:p w14:paraId="43E4D2BE" w14:textId="77777777" w:rsidR="00FF5146" w:rsidRDefault="00FF5146" w:rsidP="00FF5146">
      <w:pPr>
        <w:shd w:val="clear" w:color="auto" w:fill="FFFFFF"/>
        <w:spacing w:after="100" w:afterAutospacing="1" w:line="240" w:lineRule="auto"/>
      </w:pPr>
      <w:hyperlink r:id="rId5" w:history="1">
        <w:r w:rsidRPr="00FF5146">
          <w:t>http://www.sistemapiemonte.it/cms/privati/agricoltura/servizi/925-aiuti…</w:t>
        </w:r>
      </w:hyperlink>
    </w:p>
    <w:p w14:paraId="3C758BC8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Per accedere al servizio "Danni da avversità atmosferiche e altri aiuti di stato (NEMBO)" il sindaco/presidente del consorzio o loro delegato deve essere in possesso di identità digitale (SPID, CNS, certificato digitale o certificato di firma). Attraverso l’identificazione dell’utente, mediante identità digitale, il sindaco/presidente del consorzio o loro delegato, firma e trasmette la ricognizione danni</w:t>
      </w:r>
    </w:p>
    <w:p w14:paraId="04803972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  <w:r w:rsidRPr="00FF5146">
        <w:t>Struttura di riferimento</w:t>
      </w:r>
    </w:p>
    <w:p w14:paraId="46289052" w14:textId="0887EB43" w:rsid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t>Per le procedure relative a Danni non assicurabili alle produzioni, alle strutture aziendali ed alle scorte: Direzione Agricoltura e Cibo – Settore A1711C – Attuazione programmi relativi alle strutture delle aziende agricole e alle avversità atmosferiche - </w:t>
      </w:r>
      <w:r>
        <w:t xml:space="preserve"> </w:t>
      </w:r>
      <w:hyperlink r:id="rId6" w:history="1">
        <w:r w:rsidRPr="00FF5146">
          <w:rPr>
            <w:rStyle w:val="Collegamentoipertestuale"/>
            <w:rFonts w:ascii="Titillium Web" w:eastAsia="Times New Roman" w:hAnsi="Titillium Web" w:cs="Times New Roman"/>
            <w:i/>
            <w:iCs/>
            <w:kern w:val="0"/>
            <w:sz w:val="24"/>
            <w:szCs w:val="24"/>
            <w:lang w:eastAsia="it-IT"/>
            <w14:ligatures w14:val="none"/>
          </w:rPr>
          <w:t>strutture.avversita@cert.regione.piemonte.it</w:t>
        </w:r>
      </w:hyperlink>
    </w:p>
    <w:p w14:paraId="29E62182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</w:p>
    <w:p w14:paraId="498F4EDD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</w:pPr>
    </w:p>
    <w:p w14:paraId="1D3585B0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95679FF" w14:textId="77777777" w:rsidR="00FF5146" w:rsidRDefault="00FF5146" w:rsidP="00FF5146">
      <w:pPr>
        <w:shd w:val="clear" w:color="auto" w:fill="FFFFFF"/>
        <w:spacing w:after="0" w:line="240" w:lineRule="auto"/>
      </w:pPr>
      <w:r w:rsidRPr="00FF5146">
        <w:t>Per le procedure relative a Danni alle infrastrutture connesse alle attività agricole: Direzione Agricoltura e Cibo – Settore A1714A – Infrastrutture, Territorio Rurale, Calamità Naturali in Agricoltura - </w:t>
      </w:r>
      <w:hyperlink r:id="rId7" w:history="1">
        <w:r w:rsidRPr="00FF5146">
          <w:t>infrastrutture@cert.regione.piemonte.it</w:t>
        </w:r>
      </w:hyperlink>
    </w:p>
    <w:p w14:paraId="63EDA86A" w14:textId="77777777" w:rsidR="00FF5146" w:rsidRPr="00FF5146" w:rsidRDefault="00FF5146" w:rsidP="00FF5146">
      <w:pPr>
        <w:shd w:val="clear" w:color="auto" w:fill="FFFFFF"/>
        <w:spacing w:after="0" w:line="240" w:lineRule="auto"/>
      </w:pPr>
    </w:p>
    <w:p w14:paraId="7592E2EE" w14:textId="77777777" w:rsidR="00FF5146" w:rsidRP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  <w:t>Contatti</w:t>
      </w:r>
    </w:p>
    <w:p w14:paraId="1F18C69D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  <w:t>Luciano Varetto</w:t>
      </w:r>
    </w:p>
    <w:p w14:paraId="14883C25" w14:textId="77777777" w:rsid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  <w:t>tel. 011.432.5259</w:t>
      </w:r>
    </w:p>
    <w:p w14:paraId="005A5F3A" w14:textId="1F5C5AA0" w:rsid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8" w:history="1">
        <w:r w:rsidRPr="007C5012">
          <w:rPr>
            <w:rStyle w:val="Collegamentoipertestuale"/>
            <w:rFonts w:ascii="Titillium Web" w:eastAsia="Times New Roman" w:hAnsi="Titillium Web" w:cs="Times New Roman"/>
            <w:kern w:val="0"/>
            <w:sz w:val="24"/>
            <w:szCs w:val="24"/>
            <w:lang w:eastAsia="it-IT"/>
            <w14:ligatures w14:val="none"/>
          </w:rPr>
          <w:t>luciano.varetto@regione.piemonte.it</w:t>
        </w:r>
      </w:hyperlink>
    </w:p>
    <w:p w14:paraId="048F734A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  <w:t>La procedura è consultabile al seguente link</w:t>
      </w:r>
    </w:p>
    <w:p w14:paraId="0E468154" w14:textId="77777777" w:rsidR="00FF5146" w:rsidRP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4"/>
          <w:szCs w:val="24"/>
          <w:lang w:eastAsia="it-IT"/>
          <w14:ligatures w14:val="none"/>
        </w:rPr>
      </w:pPr>
      <w:hyperlink r:id="rId9" w:history="1">
        <w:r w:rsidRPr="00FF5146">
          <w:rPr>
            <w:rFonts w:ascii="Titillium Web" w:eastAsia="Times New Roman" w:hAnsi="Titillium Web" w:cs="Times New Roman"/>
            <w:b/>
            <w:bCs/>
            <w:color w:val="AD191A"/>
            <w:kern w:val="0"/>
            <w:sz w:val="24"/>
            <w:szCs w:val="24"/>
            <w:u w:val="single"/>
            <w:lang w:eastAsia="it-IT"/>
            <w14:ligatures w14:val="none"/>
          </w:rPr>
          <w:t>https://www.regione.piemonte.it/web/temi/agricoltura/avversita-calamita-naturali/procedure-seguire-caso-calamita-naturali-eccezionali-avversita-atmosferiche</w:t>
        </w:r>
      </w:hyperlink>
    </w:p>
    <w:p w14:paraId="6A68D9A4" w14:textId="77777777" w:rsidR="00FF5146" w:rsidRPr="00FF5146" w:rsidRDefault="00FF5146" w:rsidP="00FF5146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FFFFFF"/>
          <w:kern w:val="0"/>
          <w:sz w:val="36"/>
          <w:szCs w:val="36"/>
          <w:lang w:eastAsia="it-IT"/>
          <w14:ligatures w14:val="none"/>
        </w:rPr>
      </w:pPr>
      <w:r w:rsidRPr="00FF5146">
        <w:rPr>
          <w:rFonts w:ascii="inherit" w:eastAsia="Times New Roman" w:hAnsi="inherit" w:cs="Times New Roman"/>
          <w:b/>
          <w:bCs/>
          <w:color w:val="FFFFFF"/>
          <w:kern w:val="0"/>
          <w:sz w:val="36"/>
          <w:szCs w:val="36"/>
          <w:lang w:eastAsia="it-IT"/>
          <w14:ligatures w14:val="none"/>
        </w:rPr>
        <w:t>Contatti</w:t>
      </w:r>
    </w:p>
    <w:p w14:paraId="5372579F" w14:textId="7D68003D" w:rsidR="00FF5146" w:rsidRP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Sede Istituzionale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Piazza Piemonte 1 Tor011 432 1111 (Centralino)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Partita Iva 02843860012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Codice fiscale 80087670016</w:t>
      </w:r>
    </w:p>
    <w:p w14:paraId="64985B68" w14:textId="77777777" w:rsidR="00FF5146" w:rsidRPr="00FF5146" w:rsidRDefault="00FF5146" w:rsidP="00FF5146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URP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Via Arsenale 14/G, Torino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tel. 011-4321647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fax 011-4323683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urp@regione.piemonte.it</w:t>
      </w:r>
    </w:p>
    <w:p w14:paraId="109F9981" w14:textId="3FFB28A7" w:rsidR="00FF5146" w:rsidRPr="00FF5146" w:rsidRDefault="00FF5146" w:rsidP="00FF5146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</w:pPr>
      <w:r w:rsidRPr="00FF5146">
        <w:rPr>
          <w:rFonts w:ascii="Titillium Web" w:eastAsia="Times New Roman" w:hAnsi="Titillium Web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Call Center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</w:r>
      <w:hyperlink r:id="rId10" w:history="1">
        <w:r w:rsidRPr="00FF5146">
          <w:rPr>
            <w:rFonts w:ascii="Titillium Web" w:eastAsia="Times New Roman" w:hAnsi="Titillium Web" w:cs="Times New Roman"/>
            <w:color w:val="FFFFFF"/>
            <w:kern w:val="0"/>
            <w:sz w:val="24"/>
            <w:szCs w:val="24"/>
            <w:u w:val="single"/>
            <w:lang w:eastAsia="it-IT"/>
            <w14:ligatures w14:val="none"/>
          </w:rPr>
          <w:t>Numero verde</w:t>
        </w:r>
      </w:hyperlink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da fisso 800 333 444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da cellulare ed estero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011 08 24 222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dal lunedì al venerdì</w:t>
      </w:r>
      <w:r w:rsidRPr="00FF5146"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  <w:br/>
        <w:t>dalle ore 8:00 alle 18:00</w:t>
      </w:r>
      <w:r w:rsidRPr="00FF5146">
        <w:rPr>
          <w:rFonts w:ascii="Titillium Web" w:eastAsia="Times New Roman" w:hAnsi="Titillium Web" w:cs="Times New Roman"/>
          <w:b/>
          <w:bCs/>
          <w:color w:val="FFFFFF"/>
          <w:kern w:val="0"/>
          <w:sz w:val="24"/>
          <w:szCs w:val="24"/>
          <w:lang w:eastAsia="it-IT"/>
          <w14:ligatures w14:val="none"/>
        </w:rPr>
        <w:t>eguici su</w:t>
      </w:r>
    </w:p>
    <w:p w14:paraId="3C34B333" w14:textId="030AD680" w:rsidR="00FF5146" w:rsidRPr="00FF5146" w:rsidRDefault="00FF5146" w:rsidP="00FF5146">
      <w:pPr>
        <w:shd w:val="clear" w:color="auto" w:fill="FFFFFF"/>
        <w:spacing w:after="0" w:line="240" w:lineRule="auto"/>
        <w:ind w:left="495"/>
        <w:rPr>
          <w:rFonts w:ascii="Titillium Web" w:eastAsia="Times New Roman" w:hAnsi="Titillium Web" w:cs="Times New Roman"/>
          <w:color w:val="FFFFFF"/>
          <w:kern w:val="0"/>
          <w:sz w:val="24"/>
          <w:szCs w:val="24"/>
          <w:lang w:eastAsia="it-IT"/>
          <w14:ligatures w14:val="none"/>
        </w:rPr>
      </w:pPr>
    </w:p>
    <w:p w14:paraId="1BA297B5" w14:textId="487F6FCB" w:rsidR="00FF5146" w:rsidRPr="00FF5146" w:rsidRDefault="00FF5146" w:rsidP="00FF514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color w:val="FFFFFF"/>
          <w:kern w:val="0"/>
          <w:sz w:val="36"/>
          <w:szCs w:val="36"/>
          <w:lang w:eastAsia="it-IT"/>
          <w14:ligatures w14:val="none"/>
        </w:rPr>
      </w:pPr>
      <w:r w:rsidRPr="00FF5146">
        <w:rPr>
          <w:rFonts w:ascii="inherit" w:eastAsia="Times New Roman" w:hAnsi="inherit" w:cs="Times New Roman"/>
          <w:b/>
          <w:bCs/>
          <w:color w:val="FFFFFF"/>
          <w:kern w:val="0"/>
          <w:sz w:val="36"/>
          <w:szCs w:val="36"/>
          <w:lang w:eastAsia="it-IT"/>
          <w14:ligatures w14:val="none"/>
        </w:rPr>
        <w:t>r</w:t>
      </w:r>
    </w:p>
    <w:sectPr w:rsidR="00FF5146" w:rsidRPr="00FF5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B04"/>
    <w:multiLevelType w:val="multilevel"/>
    <w:tmpl w:val="8F58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C74E7"/>
    <w:multiLevelType w:val="multilevel"/>
    <w:tmpl w:val="396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9229E"/>
    <w:multiLevelType w:val="multilevel"/>
    <w:tmpl w:val="6C0A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321296">
    <w:abstractNumId w:val="2"/>
  </w:num>
  <w:num w:numId="2" w16cid:durableId="1317492013">
    <w:abstractNumId w:val="1"/>
  </w:num>
  <w:num w:numId="3" w16cid:durableId="116451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82"/>
    <w:rsid w:val="00440651"/>
    <w:rsid w:val="00662F78"/>
    <w:rsid w:val="00B75422"/>
    <w:rsid w:val="00CA1E93"/>
    <w:rsid w:val="00DF405B"/>
    <w:rsid w:val="00E8118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5FB3"/>
  <w15:chartTrackingRefBased/>
  <w15:docId w15:val="{0B153E20-730A-402B-B2BD-0D9B2F5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18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18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1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1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11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1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1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1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118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18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18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F51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3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38454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38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3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356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03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0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1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49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9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7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5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79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34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9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1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4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9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3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5517">
                  <w:marLeft w:val="225"/>
                  <w:marRight w:val="225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.varetto@regione.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rastrutture@cert.regione.piemon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utture.avversita@cert.regione.piemont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stemapiemonte.it/cms/privati/agricoltura/servizi/925-aiutidi-stato-contributi-regionali-eindennizzi-nembo-procedimenti" TargetMode="External"/><Relationship Id="rId10" Type="http://schemas.openxmlformats.org/officeDocument/2006/relationships/hyperlink" Target="https://www.regione.piemonte.it/web/amministrazione/regione-utile/call-center/800-333-444-numero-verde-regione-piemo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piemonte.it/web/temi/agricoltura/avversita-calamita-naturali/procedure-seguire-caso-calamita-naturali-eccezionali-avversita-atmosfer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2</cp:revision>
  <dcterms:created xsi:type="dcterms:W3CDTF">2025-04-23T07:15:00Z</dcterms:created>
  <dcterms:modified xsi:type="dcterms:W3CDTF">2025-04-23T07:38:00Z</dcterms:modified>
</cp:coreProperties>
</file>